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78" w:rsidRPr="001638D3" w:rsidRDefault="00880978">
      <w:pPr>
        <w:rPr>
          <w:b/>
          <w:sz w:val="28"/>
          <w:szCs w:val="28"/>
        </w:rPr>
      </w:pPr>
      <w:r w:rsidRPr="001638D3">
        <w:rPr>
          <w:b/>
          <w:sz w:val="28"/>
          <w:szCs w:val="28"/>
        </w:rPr>
        <w:t>Your Task: Create a Budget for the Month of December</w:t>
      </w:r>
    </w:p>
    <w:p w:rsidR="00571014" w:rsidRPr="006D2C63" w:rsidRDefault="00567C06">
      <w:pPr>
        <w:rPr>
          <w:sz w:val="28"/>
          <w:szCs w:val="28"/>
        </w:rPr>
      </w:pPr>
      <w:r>
        <w:rPr>
          <w:sz w:val="28"/>
          <w:szCs w:val="28"/>
        </w:rPr>
        <w:t xml:space="preserve">You have been given a debit card </w:t>
      </w:r>
      <w:r w:rsidR="000B0B93">
        <w:rPr>
          <w:sz w:val="28"/>
          <w:szCs w:val="28"/>
        </w:rPr>
        <w:t xml:space="preserve">and </w:t>
      </w:r>
      <w:r w:rsidR="001F55DB">
        <w:rPr>
          <w:sz w:val="28"/>
          <w:szCs w:val="28"/>
        </w:rPr>
        <w:t>credit</w:t>
      </w:r>
      <w:bookmarkStart w:id="0" w:name="_GoBack"/>
      <w:bookmarkEnd w:id="0"/>
      <w:r w:rsidR="000B0B93">
        <w:rPr>
          <w:sz w:val="28"/>
          <w:szCs w:val="28"/>
        </w:rPr>
        <w:t xml:space="preserve"> card</w:t>
      </w:r>
      <w:r>
        <w:rPr>
          <w:sz w:val="28"/>
          <w:szCs w:val="28"/>
        </w:rPr>
        <w:t xml:space="preserve"> </w:t>
      </w:r>
      <w:r w:rsidR="000B0B93">
        <w:rPr>
          <w:sz w:val="28"/>
          <w:szCs w:val="28"/>
        </w:rPr>
        <w:t>(</w:t>
      </w:r>
      <w:r w:rsidR="00417D22">
        <w:rPr>
          <w:sz w:val="28"/>
          <w:szCs w:val="28"/>
        </w:rPr>
        <w:t>which has an interest rate of 12%</w:t>
      </w:r>
      <w:r w:rsidR="000B0B93">
        <w:rPr>
          <w:sz w:val="28"/>
          <w:szCs w:val="28"/>
        </w:rPr>
        <w:t>) from a financial institution</w:t>
      </w:r>
      <w:r w:rsidR="00953C46">
        <w:rPr>
          <w:sz w:val="28"/>
          <w:szCs w:val="28"/>
        </w:rPr>
        <w:t>.</w:t>
      </w:r>
      <w:r w:rsidR="0035674D">
        <w:rPr>
          <w:sz w:val="28"/>
          <w:szCs w:val="28"/>
        </w:rPr>
        <w:t xml:space="preserve">  You </w:t>
      </w:r>
      <w:r w:rsidR="00CA7A49">
        <w:rPr>
          <w:sz w:val="28"/>
          <w:szCs w:val="28"/>
        </w:rPr>
        <w:t>may use either for</w:t>
      </w:r>
      <w:r w:rsidR="009A1FD1">
        <w:rPr>
          <w:sz w:val="28"/>
          <w:szCs w:val="28"/>
        </w:rPr>
        <w:t>m of payment.  Your budget is $2</w:t>
      </w:r>
      <w:r w:rsidR="00CA7A49">
        <w:rPr>
          <w:sz w:val="28"/>
          <w:szCs w:val="28"/>
        </w:rPr>
        <w:t xml:space="preserve">00/month.  If you use your credit card, you must determine how many months it will take you to pay it off (including interest) as well as how much you need to save/set aside each month to pay it off.  </w:t>
      </w:r>
      <w:r w:rsidR="002560CB">
        <w:rPr>
          <w:sz w:val="28"/>
          <w:szCs w:val="28"/>
        </w:rPr>
        <w:t xml:space="preserve">No matter how you spend your time, </w:t>
      </w:r>
      <w:r w:rsidR="00C60C5E" w:rsidRPr="006D2C63">
        <w:rPr>
          <w:sz w:val="28"/>
          <w:szCs w:val="28"/>
        </w:rPr>
        <w:t>chances are you will spend money on gifts, family, friends</w:t>
      </w:r>
      <w:r w:rsidR="00FC4696">
        <w:rPr>
          <w:sz w:val="28"/>
          <w:szCs w:val="28"/>
        </w:rPr>
        <w:t>, celebrations,</w:t>
      </w:r>
      <w:r w:rsidR="0072555A">
        <w:rPr>
          <w:sz w:val="28"/>
          <w:szCs w:val="28"/>
        </w:rPr>
        <w:t xml:space="preserve"> food, </w:t>
      </w:r>
      <w:r w:rsidR="006D2C63">
        <w:rPr>
          <w:sz w:val="28"/>
          <w:szCs w:val="28"/>
        </w:rPr>
        <w:t>entertainment and social outings. BUT, you must</w:t>
      </w:r>
      <w:r w:rsidR="00722604">
        <w:rPr>
          <w:sz w:val="28"/>
          <w:szCs w:val="28"/>
        </w:rPr>
        <w:t xml:space="preserve"> also save </w:t>
      </w:r>
      <w:r w:rsidR="00787EE1">
        <w:rPr>
          <w:sz w:val="28"/>
          <w:szCs w:val="28"/>
        </w:rPr>
        <w:t xml:space="preserve">10% </w:t>
      </w:r>
      <w:r w:rsidR="00722604">
        <w:rPr>
          <w:sz w:val="28"/>
          <w:szCs w:val="28"/>
        </w:rPr>
        <w:t xml:space="preserve">of your money for emergencies </w:t>
      </w:r>
      <w:r w:rsidR="001C238F">
        <w:rPr>
          <w:sz w:val="28"/>
          <w:szCs w:val="28"/>
        </w:rPr>
        <w:t>and</w:t>
      </w:r>
      <w:r w:rsidR="00722604">
        <w:rPr>
          <w:sz w:val="28"/>
          <w:szCs w:val="28"/>
        </w:rPr>
        <w:t xml:space="preserve"> the future. </w:t>
      </w:r>
      <w:r w:rsidR="00C60C5E" w:rsidRPr="006D2C63">
        <w:rPr>
          <w:sz w:val="28"/>
          <w:szCs w:val="28"/>
        </w:rPr>
        <w:t xml:space="preserve"> </w:t>
      </w:r>
    </w:p>
    <w:p w:rsidR="00A26BD4" w:rsidRPr="001638D3" w:rsidRDefault="00A26BD4">
      <w:pPr>
        <w:rPr>
          <w:b/>
          <w:sz w:val="28"/>
          <w:szCs w:val="28"/>
        </w:rPr>
      </w:pPr>
      <w:r w:rsidRPr="001638D3">
        <w:rPr>
          <w:b/>
          <w:sz w:val="28"/>
          <w:szCs w:val="28"/>
        </w:rPr>
        <w:t>In addition, define/answer the following:</w:t>
      </w:r>
    </w:p>
    <w:p w:rsidR="00A26BD4" w:rsidRPr="001638D3" w:rsidRDefault="00A26BD4">
      <w:pPr>
        <w:rPr>
          <w:b/>
          <w:sz w:val="28"/>
          <w:szCs w:val="28"/>
        </w:rPr>
      </w:pPr>
      <w:r w:rsidRPr="001638D3">
        <w:rPr>
          <w:b/>
          <w:sz w:val="28"/>
          <w:szCs w:val="28"/>
        </w:rPr>
        <w:t>Financial institution</w:t>
      </w:r>
    </w:p>
    <w:p w:rsidR="00A26BD4" w:rsidRPr="001638D3" w:rsidRDefault="00A26BD4">
      <w:pPr>
        <w:rPr>
          <w:b/>
          <w:sz w:val="28"/>
          <w:szCs w:val="28"/>
        </w:rPr>
      </w:pPr>
      <w:r w:rsidRPr="001638D3">
        <w:rPr>
          <w:b/>
          <w:sz w:val="28"/>
          <w:szCs w:val="28"/>
        </w:rPr>
        <w:t>Credit</w:t>
      </w:r>
    </w:p>
    <w:p w:rsidR="00A26BD4" w:rsidRPr="001638D3" w:rsidRDefault="00A26BD4">
      <w:pPr>
        <w:rPr>
          <w:b/>
          <w:sz w:val="28"/>
          <w:szCs w:val="28"/>
        </w:rPr>
      </w:pPr>
      <w:r w:rsidRPr="001638D3">
        <w:rPr>
          <w:b/>
          <w:sz w:val="28"/>
          <w:szCs w:val="28"/>
        </w:rPr>
        <w:t xml:space="preserve">Interest </w:t>
      </w:r>
    </w:p>
    <w:p w:rsidR="00A26BD4" w:rsidRPr="001638D3" w:rsidRDefault="00A26BD4">
      <w:pPr>
        <w:rPr>
          <w:b/>
          <w:sz w:val="28"/>
          <w:szCs w:val="28"/>
        </w:rPr>
      </w:pPr>
      <w:r w:rsidRPr="001638D3">
        <w:rPr>
          <w:b/>
          <w:sz w:val="28"/>
          <w:szCs w:val="28"/>
        </w:rPr>
        <w:t>Debit card</w:t>
      </w:r>
    </w:p>
    <w:p w:rsidR="00A26BD4" w:rsidRPr="001638D3" w:rsidRDefault="00A26BD4">
      <w:pPr>
        <w:rPr>
          <w:b/>
          <w:sz w:val="28"/>
          <w:szCs w:val="28"/>
        </w:rPr>
      </w:pPr>
      <w:r w:rsidRPr="001638D3">
        <w:rPr>
          <w:b/>
          <w:sz w:val="28"/>
          <w:szCs w:val="28"/>
        </w:rPr>
        <w:t>What is difference between a debit and credit card?  What are the advantages and disadvantages of using each?</w:t>
      </w:r>
    </w:p>
    <w:p w:rsidR="00250A89" w:rsidRPr="006D2C63" w:rsidRDefault="00250A89" w:rsidP="00250A89">
      <w:pPr>
        <w:rPr>
          <w:sz w:val="28"/>
          <w:szCs w:val="28"/>
        </w:rPr>
      </w:pPr>
      <w:r w:rsidRPr="006D2C63">
        <w:rPr>
          <w:sz w:val="28"/>
          <w:szCs w:val="28"/>
        </w:rPr>
        <w:t>During the month of Dec</w:t>
      </w:r>
      <w:r>
        <w:rPr>
          <w:sz w:val="28"/>
          <w:szCs w:val="28"/>
        </w:rPr>
        <w:t>ember</w:t>
      </w:r>
      <w:r w:rsidRPr="006D2C63">
        <w:rPr>
          <w:sz w:val="28"/>
          <w:szCs w:val="28"/>
        </w:rPr>
        <w:t xml:space="preserve">, you have to spend money </w:t>
      </w:r>
      <w:r>
        <w:rPr>
          <w:sz w:val="28"/>
          <w:szCs w:val="28"/>
        </w:rPr>
        <w:t>in the categories</w:t>
      </w:r>
      <w:r w:rsidR="00740584">
        <w:rPr>
          <w:sz w:val="28"/>
          <w:szCs w:val="28"/>
        </w:rPr>
        <w:t xml:space="preserve"> listed</w:t>
      </w:r>
      <w:r>
        <w:rPr>
          <w:sz w:val="28"/>
          <w:szCs w:val="28"/>
        </w:rPr>
        <w:t xml:space="preserve"> below. </w:t>
      </w:r>
      <w:r w:rsidRPr="006D2C63">
        <w:rPr>
          <w:sz w:val="28"/>
          <w:szCs w:val="28"/>
        </w:rPr>
        <w:t xml:space="preserve"> </w:t>
      </w:r>
    </w:p>
    <w:p w:rsidR="00086413" w:rsidRDefault="00250A89" w:rsidP="00086413">
      <w:pPr>
        <w:rPr>
          <w:sz w:val="28"/>
          <w:szCs w:val="28"/>
        </w:rPr>
      </w:pPr>
      <w:r>
        <w:rPr>
          <w:sz w:val="28"/>
          <w:szCs w:val="28"/>
        </w:rPr>
        <w:t xml:space="preserve">Remember, your </w:t>
      </w:r>
      <w:r w:rsidR="009A1FD1">
        <w:rPr>
          <w:sz w:val="28"/>
          <w:szCs w:val="28"/>
        </w:rPr>
        <w:t>monthly allowance is $2</w:t>
      </w:r>
      <w:r w:rsidRPr="006D2C63">
        <w:rPr>
          <w:sz w:val="28"/>
          <w:szCs w:val="28"/>
        </w:rPr>
        <w:t xml:space="preserve">00.  Select three activities/items for each category.  Use the computer to look up the </w:t>
      </w:r>
      <w:r>
        <w:rPr>
          <w:sz w:val="28"/>
          <w:szCs w:val="28"/>
        </w:rPr>
        <w:t xml:space="preserve">REALISTIC </w:t>
      </w:r>
      <w:r w:rsidRPr="006D2C63">
        <w:rPr>
          <w:sz w:val="28"/>
          <w:szCs w:val="28"/>
        </w:rPr>
        <w:t xml:space="preserve">cost of each.  Create a budget </w:t>
      </w:r>
      <w:r w:rsidR="00086413">
        <w:rPr>
          <w:sz w:val="28"/>
          <w:szCs w:val="28"/>
        </w:rPr>
        <w:t>using the form provided.</w:t>
      </w:r>
    </w:p>
    <w:p w:rsidR="00086413" w:rsidRPr="00086413" w:rsidRDefault="00F90EA1" w:rsidP="00086413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086413">
        <w:rPr>
          <w:b/>
          <w:sz w:val="28"/>
          <w:szCs w:val="28"/>
        </w:rPr>
        <w:t>Food/Dining:</w:t>
      </w:r>
    </w:p>
    <w:p w:rsidR="00005288" w:rsidRDefault="00005288" w:rsidP="00086413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Example:</w:t>
      </w:r>
    </w:p>
    <w:p w:rsidR="005E0984" w:rsidRPr="00005288" w:rsidRDefault="005E0984" w:rsidP="0008641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005288">
        <w:rPr>
          <w:sz w:val="28"/>
          <w:szCs w:val="28"/>
        </w:rPr>
        <w:t>Starbucks: 10x in 30 days = $4.80 = $48</w:t>
      </w:r>
    </w:p>
    <w:p w:rsidR="005E0984" w:rsidRPr="00005288" w:rsidRDefault="005E0984" w:rsidP="0008641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 w:rsidRPr="00005288">
        <w:rPr>
          <w:sz w:val="28"/>
          <w:szCs w:val="28"/>
        </w:rPr>
        <w:t>Yogli</w:t>
      </w:r>
      <w:proofErr w:type="spellEnd"/>
      <w:r w:rsidRPr="00005288">
        <w:rPr>
          <w:sz w:val="28"/>
          <w:szCs w:val="28"/>
        </w:rPr>
        <w:t xml:space="preserve"> </w:t>
      </w:r>
      <w:proofErr w:type="spellStart"/>
      <w:r w:rsidRPr="00005288">
        <w:rPr>
          <w:sz w:val="28"/>
          <w:szCs w:val="28"/>
        </w:rPr>
        <w:t>Mogli</w:t>
      </w:r>
      <w:proofErr w:type="spellEnd"/>
      <w:r w:rsidRPr="00005288">
        <w:rPr>
          <w:sz w:val="28"/>
          <w:szCs w:val="28"/>
        </w:rPr>
        <w:t xml:space="preserve"> = </w:t>
      </w:r>
      <w:r w:rsidR="006300B1" w:rsidRPr="00005288">
        <w:rPr>
          <w:sz w:val="28"/>
          <w:szCs w:val="28"/>
        </w:rPr>
        <w:t>3x in 30 days = approximately $3 per visit  = $9</w:t>
      </w:r>
    </w:p>
    <w:p w:rsidR="006300B1" w:rsidRPr="00005288" w:rsidRDefault="00EF1216" w:rsidP="0008641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005288">
        <w:rPr>
          <w:sz w:val="28"/>
          <w:szCs w:val="28"/>
        </w:rPr>
        <w:t xml:space="preserve">Taco Mac = </w:t>
      </w:r>
      <w:r w:rsidR="00C6332B" w:rsidRPr="00005288">
        <w:rPr>
          <w:sz w:val="28"/>
          <w:szCs w:val="28"/>
        </w:rPr>
        <w:t>Chicken Tenders: $8.35</w:t>
      </w:r>
      <w:r w:rsidR="009A1FD1">
        <w:rPr>
          <w:sz w:val="28"/>
          <w:szCs w:val="28"/>
        </w:rPr>
        <w:t xml:space="preserve"> +$2 tip = $10.35</w:t>
      </w:r>
    </w:p>
    <w:p w:rsidR="00C60C5E" w:rsidRPr="00086413" w:rsidRDefault="00C60C5E" w:rsidP="00086413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086413">
        <w:rPr>
          <w:b/>
          <w:sz w:val="28"/>
          <w:szCs w:val="28"/>
        </w:rPr>
        <w:t>Entertainment:</w:t>
      </w:r>
      <w:r w:rsidRPr="00086413">
        <w:rPr>
          <w:sz w:val="28"/>
          <w:szCs w:val="28"/>
        </w:rPr>
        <w:t xml:space="preserve"> Movies,</w:t>
      </w:r>
      <w:r w:rsidR="00CA7A49" w:rsidRPr="00086413">
        <w:rPr>
          <w:sz w:val="28"/>
          <w:szCs w:val="28"/>
        </w:rPr>
        <w:t xml:space="preserve"> Stars and Strikes, Ice skating, books etc. </w:t>
      </w:r>
    </w:p>
    <w:p w:rsidR="00C6332B" w:rsidRPr="00086413" w:rsidRDefault="00C60C5E" w:rsidP="00086413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086413">
        <w:rPr>
          <w:b/>
          <w:sz w:val="28"/>
          <w:szCs w:val="28"/>
        </w:rPr>
        <w:t>Gifts/Money spent on family friends</w:t>
      </w:r>
      <w:r w:rsidR="00C6332B" w:rsidRPr="00086413">
        <w:rPr>
          <w:b/>
          <w:sz w:val="28"/>
          <w:szCs w:val="28"/>
        </w:rPr>
        <w:t xml:space="preserve"> and/or OTHER</w:t>
      </w:r>
    </w:p>
    <w:p w:rsidR="00C6332B" w:rsidRDefault="00C6332B" w:rsidP="00086413">
      <w:pPr>
        <w:spacing w:after="0" w:line="240" w:lineRule="auto"/>
        <w:rPr>
          <w:sz w:val="28"/>
          <w:szCs w:val="28"/>
        </w:rPr>
      </w:pPr>
    </w:p>
    <w:p w:rsidR="00C60C5E" w:rsidRPr="00F90EA1" w:rsidRDefault="00C60C5E" w:rsidP="00F90EA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90EA1">
        <w:rPr>
          <w:sz w:val="28"/>
          <w:szCs w:val="28"/>
        </w:rPr>
        <w:t>You must save at least 10 percent of your money</w:t>
      </w:r>
    </w:p>
    <w:p w:rsidR="00C6332B" w:rsidRPr="00524931" w:rsidRDefault="007C37C2" w:rsidP="005E098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24931">
        <w:rPr>
          <w:sz w:val="28"/>
          <w:szCs w:val="28"/>
        </w:rPr>
        <w:t xml:space="preserve">If you use your credit card, you must </w:t>
      </w:r>
      <w:r w:rsidR="00524931" w:rsidRPr="00524931">
        <w:rPr>
          <w:sz w:val="28"/>
          <w:szCs w:val="28"/>
        </w:rPr>
        <w:t xml:space="preserve">remember to include </w:t>
      </w:r>
      <w:r w:rsidR="00524931">
        <w:rPr>
          <w:sz w:val="28"/>
          <w:szCs w:val="28"/>
        </w:rPr>
        <w:t xml:space="preserve">the cost of </w:t>
      </w:r>
      <w:r w:rsidR="00524931" w:rsidRPr="00524931">
        <w:rPr>
          <w:sz w:val="28"/>
          <w:szCs w:val="28"/>
        </w:rPr>
        <w:t>interest</w:t>
      </w:r>
      <w:r w:rsidRPr="00524931">
        <w:rPr>
          <w:sz w:val="28"/>
          <w:szCs w:val="28"/>
        </w:rPr>
        <w:t xml:space="preserve"> (12%) </w:t>
      </w:r>
      <w:r w:rsidR="00524931">
        <w:rPr>
          <w:sz w:val="28"/>
          <w:szCs w:val="28"/>
        </w:rPr>
        <w:t>in your budget.</w:t>
      </w:r>
    </w:p>
    <w:p w:rsidR="00C6332B" w:rsidRDefault="00C6332B" w:rsidP="005E0984">
      <w:pPr>
        <w:spacing w:after="0" w:line="240" w:lineRule="auto"/>
        <w:rPr>
          <w:sz w:val="28"/>
          <w:szCs w:val="28"/>
        </w:rPr>
      </w:pPr>
    </w:p>
    <w:p w:rsidR="00BB492D" w:rsidRDefault="00BB492D" w:rsidP="005E0984">
      <w:pPr>
        <w:spacing w:after="0" w:line="240" w:lineRule="auto"/>
        <w:rPr>
          <w:sz w:val="28"/>
          <w:szCs w:val="28"/>
        </w:rPr>
      </w:pPr>
    </w:p>
    <w:p w:rsidR="00BB492D" w:rsidRDefault="00BB492D" w:rsidP="005E0984">
      <w:pPr>
        <w:spacing w:after="0" w:line="240" w:lineRule="auto"/>
        <w:rPr>
          <w:sz w:val="28"/>
          <w:szCs w:val="28"/>
        </w:rPr>
      </w:pPr>
    </w:p>
    <w:p w:rsidR="00401700" w:rsidRDefault="00401700" w:rsidP="005E0984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3385"/>
        <w:gridCol w:w="2173"/>
        <w:gridCol w:w="2173"/>
        <w:gridCol w:w="1846"/>
        <w:gridCol w:w="1475"/>
      </w:tblGrid>
      <w:tr w:rsidR="001B7042" w:rsidTr="007C29FD">
        <w:trPr>
          <w:trHeight w:val="384"/>
        </w:trPr>
        <w:tc>
          <w:tcPr>
            <w:tcW w:w="3385" w:type="dxa"/>
          </w:tcPr>
          <w:p w:rsidR="001B7042" w:rsidRPr="00461362" w:rsidRDefault="00F22E18" w:rsidP="00461362">
            <w:pPr>
              <w:jc w:val="center"/>
              <w:rPr>
                <w:b/>
                <w:sz w:val="28"/>
                <w:szCs w:val="28"/>
              </w:rPr>
            </w:pPr>
            <w:r w:rsidRPr="00461362">
              <w:rPr>
                <w:b/>
                <w:sz w:val="28"/>
                <w:szCs w:val="28"/>
              </w:rPr>
              <w:t>RUBRIC</w:t>
            </w:r>
          </w:p>
        </w:tc>
        <w:tc>
          <w:tcPr>
            <w:tcW w:w="2173" w:type="dxa"/>
          </w:tcPr>
          <w:p w:rsidR="001B7042" w:rsidRPr="00461362" w:rsidRDefault="001B7042" w:rsidP="00461362">
            <w:pPr>
              <w:jc w:val="center"/>
              <w:rPr>
                <w:b/>
                <w:sz w:val="28"/>
                <w:szCs w:val="28"/>
              </w:rPr>
            </w:pPr>
            <w:r w:rsidRPr="0046136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73" w:type="dxa"/>
          </w:tcPr>
          <w:p w:rsidR="001B7042" w:rsidRPr="00461362" w:rsidRDefault="001B7042" w:rsidP="00461362">
            <w:pPr>
              <w:jc w:val="center"/>
              <w:rPr>
                <w:b/>
                <w:sz w:val="28"/>
                <w:szCs w:val="28"/>
              </w:rPr>
            </w:pPr>
            <w:r w:rsidRPr="0046136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1B7042" w:rsidRPr="00461362" w:rsidRDefault="001B7042" w:rsidP="00461362">
            <w:pPr>
              <w:jc w:val="center"/>
              <w:rPr>
                <w:b/>
                <w:sz w:val="28"/>
                <w:szCs w:val="28"/>
              </w:rPr>
            </w:pPr>
            <w:r w:rsidRPr="0046136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75" w:type="dxa"/>
          </w:tcPr>
          <w:p w:rsidR="001B7042" w:rsidRPr="00461362" w:rsidRDefault="001B7042" w:rsidP="00461362">
            <w:pPr>
              <w:jc w:val="center"/>
              <w:rPr>
                <w:b/>
                <w:sz w:val="28"/>
                <w:szCs w:val="28"/>
              </w:rPr>
            </w:pPr>
            <w:r w:rsidRPr="00461362">
              <w:rPr>
                <w:b/>
                <w:sz w:val="28"/>
                <w:szCs w:val="28"/>
              </w:rPr>
              <w:t>Total</w:t>
            </w:r>
          </w:p>
        </w:tc>
      </w:tr>
      <w:tr w:rsidR="001B7042" w:rsidTr="007C29FD">
        <w:trPr>
          <w:trHeight w:val="2633"/>
        </w:trPr>
        <w:tc>
          <w:tcPr>
            <w:tcW w:w="3385" w:type="dxa"/>
          </w:tcPr>
          <w:p w:rsidR="001B7042" w:rsidRDefault="001B7042" w:rsidP="005E0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Completeness/Transactions</w:t>
            </w:r>
          </w:p>
        </w:tc>
        <w:tc>
          <w:tcPr>
            <w:tcW w:w="2173" w:type="dxa"/>
          </w:tcPr>
          <w:p w:rsidR="001B7042" w:rsidRDefault="001B7042" w:rsidP="001B7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 is complete and includes at least 3 transactions per category</w:t>
            </w:r>
            <w:r>
              <w:rPr>
                <w:sz w:val="28"/>
                <w:szCs w:val="28"/>
              </w:rPr>
              <w:tab/>
            </w:r>
          </w:p>
          <w:p w:rsidR="001B7042" w:rsidRDefault="001B7042" w:rsidP="005E0984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1B7042" w:rsidRDefault="001B7042" w:rsidP="005E0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 is complete and includes 2 transactions per category</w:t>
            </w:r>
          </w:p>
        </w:tc>
        <w:tc>
          <w:tcPr>
            <w:tcW w:w="1846" w:type="dxa"/>
          </w:tcPr>
          <w:p w:rsidR="001B7042" w:rsidRDefault="001B7042" w:rsidP="001B7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 is complete and includes 1 transaction per category</w:t>
            </w:r>
          </w:p>
          <w:p w:rsidR="001B7042" w:rsidRDefault="001B7042" w:rsidP="001B7042">
            <w:pPr>
              <w:rPr>
                <w:sz w:val="28"/>
                <w:szCs w:val="28"/>
              </w:rPr>
            </w:pPr>
          </w:p>
          <w:p w:rsidR="001B7042" w:rsidRDefault="001B7042" w:rsidP="005E0984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1B7042" w:rsidRDefault="001B7042" w:rsidP="005E0984">
            <w:pPr>
              <w:rPr>
                <w:sz w:val="28"/>
                <w:szCs w:val="28"/>
              </w:rPr>
            </w:pPr>
          </w:p>
        </w:tc>
      </w:tr>
      <w:tr w:rsidR="001B7042" w:rsidTr="007C29FD">
        <w:trPr>
          <w:trHeight w:val="2653"/>
        </w:trPr>
        <w:tc>
          <w:tcPr>
            <w:tcW w:w="3385" w:type="dxa"/>
          </w:tcPr>
          <w:p w:rsidR="001B7042" w:rsidRDefault="001B7042" w:rsidP="005E0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Accuracy</w:t>
            </w:r>
          </w:p>
        </w:tc>
        <w:tc>
          <w:tcPr>
            <w:tcW w:w="2173" w:type="dxa"/>
          </w:tcPr>
          <w:p w:rsidR="001B7042" w:rsidRDefault="001B7042" w:rsidP="001B7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balance/math is accurate, included the cost of extra fees (i.e. tips, interest </w:t>
            </w:r>
            <w:proofErr w:type="spellStart"/>
            <w:r>
              <w:rPr>
                <w:sz w:val="28"/>
                <w:szCs w:val="28"/>
              </w:rPr>
              <w:t>etc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B7042" w:rsidRDefault="001B7042" w:rsidP="005E0984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1B7042" w:rsidRDefault="001B7042" w:rsidP="001B7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balance/math is accurate, left out the cost of extra fees</w:t>
            </w:r>
          </w:p>
          <w:p w:rsidR="001B7042" w:rsidRDefault="001B7042" w:rsidP="005E0984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1B7042" w:rsidRDefault="001B7042" w:rsidP="005E0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 is complete and includes 1 transaction per category</w:t>
            </w:r>
          </w:p>
        </w:tc>
        <w:tc>
          <w:tcPr>
            <w:tcW w:w="1475" w:type="dxa"/>
          </w:tcPr>
          <w:p w:rsidR="001B7042" w:rsidRDefault="001B7042" w:rsidP="005E0984">
            <w:pPr>
              <w:rPr>
                <w:sz w:val="28"/>
                <w:szCs w:val="28"/>
              </w:rPr>
            </w:pPr>
          </w:p>
        </w:tc>
      </w:tr>
      <w:tr w:rsidR="001B7042" w:rsidTr="007C29FD">
        <w:trPr>
          <w:trHeight w:val="1519"/>
        </w:trPr>
        <w:tc>
          <w:tcPr>
            <w:tcW w:w="3385" w:type="dxa"/>
          </w:tcPr>
          <w:p w:rsidR="001B7042" w:rsidRDefault="001B7042" w:rsidP="005E0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Vocabulary</w:t>
            </w:r>
          </w:p>
        </w:tc>
        <w:tc>
          <w:tcPr>
            <w:tcW w:w="2173" w:type="dxa"/>
          </w:tcPr>
          <w:p w:rsidR="001B7042" w:rsidRDefault="001B7042" w:rsidP="001B7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defined all vocabulary words/questions</w:t>
            </w:r>
          </w:p>
          <w:p w:rsidR="001B7042" w:rsidRDefault="001B7042" w:rsidP="001B7042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1B7042" w:rsidRDefault="001B7042" w:rsidP="005E0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defined 3 out of five vocabulary words/questions</w:t>
            </w:r>
          </w:p>
        </w:tc>
        <w:tc>
          <w:tcPr>
            <w:tcW w:w="1846" w:type="dxa"/>
          </w:tcPr>
          <w:p w:rsidR="001B7042" w:rsidRDefault="001B7042" w:rsidP="005E0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defined 2 or fewer vocabulary words</w:t>
            </w:r>
          </w:p>
        </w:tc>
        <w:tc>
          <w:tcPr>
            <w:tcW w:w="1475" w:type="dxa"/>
          </w:tcPr>
          <w:p w:rsidR="001B7042" w:rsidRDefault="001B7042" w:rsidP="005E0984">
            <w:pPr>
              <w:rPr>
                <w:sz w:val="28"/>
                <w:szCs w:val="28"/>
              </w:rPr>
            </w:pPr>
          </w:p>
        </w:tc>
      </w:tr>
      <w:tr w:rsidR="001B7042" w:rsidTr="007C29FD">
        <w:trPr>
          <w:trHeight w:val="384"/>
        </w:trPr>
        <w:tc>
          <w:tcPr>
            <w:tcW w:w="3385" w:type="dxa"/>
          </w:tcPr>
          <w:p w:rsidR="001B7042" w:rsidRDefault="007C29FD" w:rsidP="005E0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 GRADE</w:t>
            </w:r>
          </w:p>
        </w:tc>
        <w:tc>
          <w:tcPr>
            <w:tcW w:w="2173" w:type="dxa"/>
          </w:tcPr>
          <w:p w:rsidR="001B7042" w:rsidRDefault="001B7042" w:rsidP="005E0984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1B7042" w:rsidRDefault="001B7042" w:rsidP="005E0984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1B7042" w:rsidRDefault="001B7042" w:rsidP="005E0984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1B7042" w:rsidRDefault="001B7042" w:rsidP="005E0984">
            <w:pPr>
              <w:rPr>
                <w:sz w:val="28"/>
                <w:szCs w:val="28"/>
              </w:rPr>
            </w:pPr>
          </w:p>
        </w:tc>
      </w:tr>
    </w:tbl>
    <w:p w:rsidR="00401700" w:rsidRDefault="00401700" w:rsidP="005E0984">
      <w:pPr>
        <w:spacing w:after="0" w:line="240" w:lineRule="auto"/>
        <w:rPr>
          <w:sz w:val="28"/>
          <w:szCs w:val="28"/>
        </w:rPr>
      </w:pPr>
    </w:p>
    <w:sectPr w:rsidR="00401700" w:rsidSect="004D05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3D56"/>
    <w:multiLevelType w:val="hybridMultilevel"/>
    <w:tmpl w:val="CDAE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913FF"/>
    <w:multiLevelType w:val="hybridMultilevel"/>
    <w:tmpl w:val="C27C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B5E25"/>
    <w:multiLevelType w:val="hybridMultilevel"/>
    <w:tmpl w:val="8DDA58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CB355C"/>
    <w:multiLevelType w:val="hybridMultilevel"/>
    <w:tmpl w:val="B23C48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F21D5"/>
    <w:multiLevelType w:val="hybridMultilevel"/>
    <w:tmpl w:val="66FE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5E"/>
    <w:rsid w:val="00005288"/>
    <w:rsid w:val="00086413"/>
    <w:rsid w:val="000B0B93"/>
    <w:rsid w:val="001638D3"/>
    <w:rsid w:val="001B7042"/>
    <w:rsid w:val="001C238F"/>
    <w:rsid w:val="001F55DB"/>
    <w:rsid w:val="00250A89"/>
    <w:rsid w:val="002560CB"/>
    <w:rsid w:val="0035674D"/>
    <w:rsid w:val="00401700"/>
    <w:rsid w:val="00417D22"/>
    <w:rsid w:val="0045341E"/>
    <w:rsid w:val="00461362"/>
    <w:rsid w:val="004D0525"/>
    <w:rsid w:val="00524931"/>
    <w:rsid w:val="00567C06"/>
    <w:rsid w:val="00571014"/>
    <w:rsid w:val="005E0984"/>
    <w:rsid w:val="006300B1"/>
    <w:rsid w:val="006D2C63"/>
    <w:rsid w:val="00722604"/>
    <w:rsid w:val="0072555A"/>
    <w:rsid w:val="00740584"/>
    <w:rsid w:val="00787EE1"/>
    <w:rsid w:val="007C29FD"/>
    <w:rsid w:val="007C37C2"/>
    <w:rsid w:val="00880978"/>
    <w:rsid w:val="00953C46"/>
    <w:rsid w:val="009A1FD1"/>
    <w:rsid w:val="00A26BD4"/>
    <w:rsid w:val="00BA45B9"/>
    <w:rsid w:val="00BB492D"/>
    <w:rsid w:val="00C60C5E"/>
    <w:rsid w:val="00C6332B"/>
    <w:rsid w:val="00C93DBA"/>
    <w:rsid w:val="00CA7A49"/>
    <w:rsid w:val="00D01A7D"/>
    <w:rsid w:val="00D1758F"/>
    <w:rsid w:val="00EF1216"/>
    <w:rsid w:val="00F22E18"/>
    <w:rsid w:val="00F90EA1"/>
    <w:rsid w:val="00F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EA1"/>
    <w:pPr>
      <w:ind w:left="720"/>
      <w:contextualSpacing/>
    </w:pPr>
  </w:style>
  <w:style w:type="table" w:styleId="TableGrid">
    <w:name w:val="Table Grid"/>
    <w:basedOn w:val="TableNormal"/>
    <w:uiPriority w:val="59"/>
    <w:rsid w:val="001B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EA1"/>
    <w:pPr>
      <w:ind w:left="720"/>
      <w:contextualSpacing/>
    </w:pPr>
  </w:style>
  <w:style w:type="table" w:styleId="TableGrid">
    <w:name w:val="Table Grid"/>
    <w:basedOn w:val="TableNormal"/>
    <w:uiPriority w:val="59"/>
    <w:rsid w:val="001B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Kummernes, Alexandra</dc:creator>
  <cp:lastModifiedBy>Kummernes, Alexandra</cp:lastModifiedBy>
  <cp:revision>51</cp:revision>
  <dcterms:created xsi:type="dcterms:W3CDTF">2013-12-12T16:35:00Z</dcterms:created>
  <dcterms:modified xsi:type="dcterms:W3CDTF">2013-12-12T20:04:00Z</dcterms:modified>
</cp:coreProperties>
</file>